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6919" w:rsidRPr="00D95DB1" w:rsidP="00E26919">
      <w:pPr>
        <w:pStyle w:val="Title"/>
        <w:ind w:firstLine="567"/>
        <w:jc w:val="right"/>
        <w:rPr>
          <w:bCs/>
          <w:sz w:val="22"/>
          <w:szCs w:val="22"/>
        </w:rPr>
      </w:pPr>
      <w:r w:rsidRPr="00D95DB1">
        <w:rPr>
          <w:bCs/>
          <w:sz w:val="22"/>
          <w:szCs w:val="22"/>
        </w:rPr>
        <w:t>Дело № 5-</w:t>
      </w:r>
      <w:r>
        <w:rPr>
          <w:bCs/>
          <w:sz w:val="22"/>
          <w:szCs w:val="22"/>
        </w:rPr>
        <w:t>1021</w:t>
      </w:r>
      <w:r w:rsidRPr="00D95DB1">
        <w:rPr>
          <w:bCs/>
          <w:sz w:val="22"/>
          <w:szCs w:val="22"/>
        </w:rPr>
        <w:t>-210</w:t>
      </w:r>
      <w:r>
        <w:rPr>
          <w:bCs/>
          <w:sz w:val="22"/>
          <w:szCs w:val="22"/>
        </w:rPr>
        <w:t>1</w:t>
      </w:r>
      <w:r w:rsidRPr="00D95DB1">
        <w:rPr>
          <w:bCs/>
          <w:sz w:val="22"/>
          <w:szCs w:val="22"/>
        </w:rPr>
        <w:t>/2025</w:t>
      </w:r>
    </w:p>
    <w:p w:rsidR="00E26919" w:rsidRPr="00D95DB1" w:rsidP="00E26919">
      <w:pPr>
        <w:pStyle w:val="Title"/>
        <w:ind w:left="5664" w:firstLine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  <w:sz w:val="20"/>
        </w:rPr>
        <w:t>86MS0021-01-2025-006536-47</w:t>
      </w:r>
    </w:p>
    <w:p w:rsidR="00E26919" w:rsidRPr="00506163" w:rsidP="00E26919">
      <w:pPr>
        <w:pStyle w:val="Title"/>
        <w:ind w:firstLine="567"/>
        <w:rPr>
          <w:bCs/>
          <w:szCs w:val="28"/>
        </w:rPr>
      </w:pPr>
      <w:r w:rsidRPr="00506163">
        <w:rPr>
          <w:bCs/>
          <w:szCs w:val="28"/>
        </w:rPr>
        <w:t>ПОСТАНОВЛЕНИЕ</w:t>
      </w:r>
    </w:p>
    <w:p w:rsidR="00E26919" w:rsidRPr="00506163" w:rsidP="00E26919">
      <w:pPr>
        <w:pStyle w:val="Title"/>
        <w:ind w:firstLine="567"/>
        <w:rPr>
          <w:szCs w:val="28"/>
        </w:rPr>
      </w:pPr>
      <w:r w:rsidRPr="00506163">
        <w:rPr>
          <w:szCs w:val="28"/>
        </w:rPr>
        <w:t>по делу об административном правонарушении</w:t>
      </w:r>
    </w:p>
    <w:p w:rsidR="00E26919" w:rsidRPr="00506163" w:rsidP="00E26919">
      <w:pPr>
        <w:pStyle w:val="Title"/>
        <w:ind w:firstLine="567"/>
        <w:rPr>
          <w:szCs w:val="28"/>
        </w:rPr>
      </w:pPr>
    </w:p>
    <w:p w:rsidR="00E26919" w:rsidRPr="00506163" w:rsidP="00E26919">
      <w:pPr>
        <w:pStyle w:val="Title"/>
        <w:ind w:firstLine="0"/>
        <w:jc w:val="both"/>
        <w:rPr>
          <w:szCs w:val="28"/>
        </w:rPr>
      </w:pPr>
      <w:r w:rsidRPr="00506163">
        <w:rPr>
          <w:szCs w:val="28"/>
        </w:rPr>
        <w:t xml:space="preserve">    </w:t>
      </w:r>
      <w:r w:rsidRPr="00506163">
        <w:rPr>
          <w:szCs w:val="28"/>
        </w:rPr>
        <w:tab/>
        <w:t xml:space="preserve"> город Нижневартовск                                                           08 октября 2025 года</w:t>
      </w:r>
    </w:p>
    <w:p w:rsidR="00E26919" w:rsidRPr="00506163" w:rsidP="00E26919">
      <w:pPr>
        <w:pStyle w:val="Title"/>
        <w:ind w:firstLine="0"/>
        <w:jc w:val="both"/>
        <w:rPr>
          <w:bCs/>
          <w:szCs w:val="28"/>
        </w:rPr>
      </w:pPr>
    </w:p>
    <w:p w:rsidR="00E26919" w:rsidRPr="00506163" w:rsidP="00E26919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 xml:space="preserve">Мировой судья судебного участка № 1 </w:t>
      </w:r>
      <w:r w:rsidRPr="00506163">
        <w:rPr>
          <w:sz w:val="28"/>
          <w:szCs w:val="28"/>
        </w:rPr>
        <w:t xml:space="preserve">Нижневартовского судебного района города окружного значения Нижневартовска Ханты-Мансийского автономного округа – Югры Вдовина О.В.,  находящийся по адресу ул. Нефтяников, 6, г. Нижневартовск, </w:t>
      </w:r>
    </w:p>
    <w:p w:rsidR="00E26919" w:rsidRPr="00506163" w:rsidP="00E26919">
      <w:pPr>
        <w:pStyle w:val="PlainText"/>
        <w:ind w:right="-6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506163">
        <w:rPr>
          <w:rFonts w:ascii="Times New Roman" w:eastAsia="MS Mincho" w:hAnsi="Times New Roman"/>
          <w:sz w:val="28"/>
          <w:szCs w:val="28"/>
        </w:rPr>
        <w:t>рассмотрев дело об административном правонарушении, предусмотр</w:t>
      </w:r>
      <w:r w:rsidRPr="00506163">
        <w:rPr>
          <w:rFonts w:ascii="Times New Roman" w:eastAsia="MS Mincho" w:hAnsi="Times New Roman"/>
          <w:sz w:val="28"/>
          <w:szCs w:val="28"/>
        </w:rPr>
        <w:t xml:space="preserve">енное   ч. </w:t>
      </w:r>
      <w:r w:rsidRPr="00506163">
        <w:rPr>
          <w:rFonts w:ascii="Times New Roman" w:eastAsia="MS Mincho" w:hAnsi="Times New Roman"/>
          <w:sz w:val="28"/>
          <w:szCs w:val="28"/>
          <w:lang w:val="ru-RU"/>
        </w:rPr>
        <w:t>1</w:t>
      </w:r>
      <w:r w:rsidRPr="00506163">
        <w:rPr>
          <w:rFonts w:ascii="Times New Roman" w:eastAsia="MS Mincho" w:hAnsi="Times New Roman"/>
          <w:sz w:val="28"/>
          <w:szCs w:val="28"/>
        </w:rPr>
        <w:t xml:space="preserve"> ст. 12.27 Кодекса РФ об административных правонарушениях, в отношении</w:t>
      </w:r>
      <w:r w:rsidRPr="00506163">
        <w:rPr>
          <w:rFonts w:ascii="Times New Roman" w:eastAsia="MS Mincho" w:hAnsi="Times New Roman"/>
          <w:sz w:val="28"/>
          <w:szCs w:val="28"/>
          <w:lang w:val="ru-RU"/>
        </w:rPr>
        <w:t>:</w:t>
      </w:r>
      <w:r w:rsidRPr="00506163">
        <w:rPr>
          <w:rFonts w:ascii="Times New Roman" w:eastAsia="MS Mincho" w:hAnsi="Times New Roman"/>
          <w:sz w:val="28"/>
          <w:szCs w:val="28"/>
        </w:rPr>
        <w:t xml:space="preserve"> </w:t>
      </w:r>
    </w:p>
    <w:p w:rsidR="00E26919" w:rsidRPr="00506163" w:rsidP="004D68CA">
      <w:pPr>
        <w:ind w:firstLine="540"/>
        <w:jc w:val="both"/>
        <w:rPr>
          <w:bCs/>
          <w:color w:val="000000"/>
          <w:sz w:val="28"/>
          <w:szCs w:val="28"/>
        </w:rPr>
      </w:pPr>
      <w:r w:rsidRPr="00506163">
        <w:rPr>
          <w:b/>
          <w:bCs/>
          <w:sz w:val="28"/>
          <w:szCs w:val="28"/>
        </w:rPr>
        <w:t>Абзалтдинова Талгата Разяповича</w:t>
      </w:r>
      <w:r w:rsidRPr="00506163">
        <w:rPr>
          <w:sz w:val="28"/>
          <w:szCs w:val="28"/>
        </w:rPr>
        <w:t xml:space="preserve">, </w:t>
      </w:r>
      <w:r w:rsidR="00653601">
        <w:rPr>
          <w:sz w:val="28"/>
          <w:szCs w:val="28"/>
        </w:rPr>
        <w:t>…</w:t>
      </w:r>
      <w:r w:rsidRPr="00506163">
        <w:rPr>
          <w:sz w:val="28"/>
          <w:szCs w:val="28"/>
        </w:rPr>
        <w:t xml:space="preserve"> года рождения, уроженца г. </w:t>
      </w:r>
      <w:r w:rsidR="00653601">
        <w:rPr>
          <w:sz w:val="28"/>
          <w:szCs w:val="28"/>
        </w:rPr>
        <w:t>…</w:t>
      </w:r>
      <w:r w:rsidRPr="00506163">
        <w:rPr>
          <w:sz w:val="28"/>
          <w:szCs w:val="28"/>
        </w:rPr>
        <w:t xml:space="preserve">, пенсионера, проживающего по адресу: </w:t>
      </w:r>
      <w:r w:rsidR="00653601">
        <w:rPr>
          <w:sz w:val="28"/>
          <w:szCs w:val="28"/>
        </w:rPr>
        <w:t>…</w:t>
      </w:r>
      <w:r w:rsidRPr="00506163">
        <w:rPr>
          <w:sz w:val="28"/>
          <w:szCs w:val="28"/>
        </w:rPr>
        <w:t xml:space="preserve">, </w:t>
      </w:r>
      <w:r w:rsidRPr="00506163">
        <w:rPr>
          <w:color w:val="C00000"/>
          <w:sz w:val="28"/>
          <w:szCs w:val="28"/>
        </w:rPr>
        <w:t xml:space="preserve">паспорт серии </w:t>
      </w:r>
      <w:r w:rsidR="00653601">
        <w:rPr>
          <w:color w:val="C00000"/>
          <w:sz w:val="28"/>
          <w:szCs w:val="28"/>
        </w:rPr>
        <w:t>…</w:t>
      </w:r>
    </w:p>
    <w:p w:rsidR="00E26919" w:rsidRPr="00506163" w:rsidP="00E26919">
      <w:pPr>
        <w:widowControl w:val="0"/>
        <w:shd w:val="clear" w:color="auto" w:fill="FFFFFF"/>
        <w:tabs>
          <w:tab w:val="left" w:pos="4545"/>
          <w:tab w:val="left" w:pos="9498"/>
        </w:tabs>
        <w:autoSpaceDE w:val="0"/>
        <w:autoSpaceDN w:val="0"/>
        <w:adjustRightInd w:val="0"/>
        <w:ind w:left="-142" w:right="261" w:hanging="14"/>
        <w:jc w:val="center"/>
        <w:rPr>
          <w:bCs/>
          <w:color w:val="000000"/>
          <w:sz w:val="28"/>
          <w:szCs w:val="28"/>
        </w:rPr>
      </w:pPr>
      <w:r w:rsidRPr="00506163">
        <w:rPr>
          <w:bCs/>
          <w:color w:val="000000"/>
          <w:sz w:val="28"/>
          <w:szCs w:val="28"/>
        </w:rPr>
        <w:t>УСТАНОВИЛ:</w:t>
      </w:r>
    </w:p>
    <w:p w:rsidR="00E26919" w:rsidRPr="00506163" w:rsidP="00E26919">
      <w:pPr>
        <w:pStyle w:val="PlainText"/>
        <w:tabs>
          <w:tab w:val="left" w:pos="9498"/>
        </w:tabs>
        <w:ind w:left="-142" w:right="169" w:firstLine="539"/>
        <w:jc w:val="both"/>
        <w:rPr>
          <w:rFonts w:ascii="Times New Roman" w:hAnsi="Times New Roman"/>
          <w:sz w:val="28"/>
          <w:szCs w:val="28"/>
        </w:rPr>
      </w:pPr>
      <w:r w:rsidRPr="00506163">
        <w:rPr>
          <w:rFonts w:ascii="Times New Roman" w:eastAsia="MS Mincho" w:hAnsi="Times New Roman"/>
          <w:sz w:val="28"/>
          <w:szCs w:val="28"/>
          <w:lang w:val="ru-RU"/>
        </w:rPr>
        <w:t>07.10</w:t>
      </w:r>
      <w:r w:rsidRPr="00506163">
        <w:rPr>
          <w:rFonts w:ascii="Times New Roman" w:eastAsia="MS Mincho" w:hAnsi="Times New Roman"/>
          <w:sz w:val="28"/>
          <w:szCs w:val="28"/>
        </w:rPr>
        <w:t xml:space="preserve">.2025 года в </w:t>
      </w:r>
      <w:r w:rsidRPr="00506163">
        <w:rPr>
          <w:rFonts w:ascii="Times New Roman" w:eastAsia="MS Mincho" w:hAnsi="Times New Roman"/>
          <w:sz w:val="28"/>
          <w:szCs w:val="28"/>
          <w:lang w:val="ru-RU"/>
        </w:rPr>
        <w:t>09:25</w:t>
      </w:r>
      <w:r w:rsidRPr="00506163">
        <w:rPr>
          <w:rFonts w:ascii="Times New Roman" w:eastAsia="MS Mincho" w:hAnsi="Times New Roman"/>
          <w:sz w:val="28"/>
          <w:szCs w:val="28"/>
        </w:rPr>
        <w:t xml:space="preserve"> часов </w:t>
      </w:r>
      <w:r w:rsidRPr="00506163">
        <w:rPr>
          <w:rFonts w:ascii="Times New Roman" w:eastAsia="MS Mincho" w:hAnsi="Times New Roman"/>
          <w:sz w:val="28"/>
          <w:szCs w:val="28"/>
          <w:lang w:val="ru-RU"/>
        </w:rPr>
        <w:t>Абзалтдинов Т.Р.</w:t>
      </w:r>
      <w:r w:rsidRPr="00506163">
        <w:rPr>
          <w:rFonts w:ascii="Times New Roman" w:eastAsia="MS Mincho" w:hAnsi="Times New Roman"/>
          <w:sz w:val="28"/>
          <w:szCs w:val="28"/>
        </w:rPr>
        <w:t xml:space="preserve">,  находясь по адресу: г. Нижневартовск ул. </w:t>
      </w:r>
      <w:r w:rsidRPr="00506163">
        <w:rPr>
          <w:rFonts w:ascii="Times New Roman" w:eastAsia="MS Mincho" w:hAnsi="Times New Roman"/>
          <w:sz w:val="28"/>
          <w:szCs w:val="28"/>
          <w:lang w:val="ru-RU"/>
        </w:rPr>
        <w:t>Героев Самотлора д. 22</w:t>
      </w:r>
      <w:r w:rsidRPr="00506163">
        <w:rPr>
          <w:rFonts w:ascii="Times New Roman" w:eastAsia="MS Mincho" w:hAnsi="Times New Roman"/>
          <w:sz w:val="28"/>
          <w:szCs w:val="28"/>
        </w:rPr>
        <w:t xml:space="preserve">  в магазине «</w:t>
      </w:r>
      <w:r w:rsidRPr="00506163">
        <w:rPr>
          <w:rFonts w:ascii="Times New Roman" w:eastAsia="MS Mincho" w:hAnsi="Times New Roman"/>
          <w:sz w:val="28"/>
          <w:szCs w:val="28"/>
          <w:lang w:val="ru-RU"/>
        </w:rPr>
        <w:t>Монетка</w:t>
      </w:r>
      <w:r w:rsidRPr="00506163">
        <w:rPr>
          <w:rFonts w:ascii="Times New Roman" w:eastAsia="MS Mincho" w:hAnsi="Times New Roman"/>
          <w:sz w:val="28"/>
          <w:szCs w:val="28"/>
        </w:rPr>
        <w:t xml:space="preserve">», </w:t>
      </w:r>
      <w:r w:rsidRPr="00506163">
        <w:rPr>
          <w:rFonts w:ascii="Times New Roman" w:hAnsi="Times New Roman"/>
          <w:sz w:val="28"/>
          <w:szCs w:val="28"/>
        </w:rPr>
        <w:t>тайно похитил чужое имущество,</w:t>
      </w:r>
      <w:r w:rsidRPr="00506163">
        <w:rPr>
          <w:rFonts w:ascii="Times New Roman" w:eastAsia="MS Mincho" w:hAnsi="Times New Roman"/>
          <w:sz w:val="28"/>
          <w:szCs w:val="28"/>
        </w:rPr>
        <w:t xml:space="preserve"> а именно: одну бутылку водки «</w:t>
      </w:r>
      <w:r w:rsidRPr="00506163">
        <w:rPr>
          <w:rFonts w:ascii="Times New Roman" w:eastAsia="MS Mincho" w:hAnsi="Times New Roman"/>
          <w:sz w:val="28"/>
          <w:szCs w:val="28"/>
          <w:lang w:val="ru-RU"/>
        </w:rPr>
        <w:t>Архангельская</w:t>
      </w:r>
      <w:r w:rsidRPr="00506163">
        <w:rPr>
          <w:rFonts w:ascii="Times New Roman" w:eastAsia="MS Mincho" w:hAnsi="Times New Roman"/>
          <w:sz w:val="28"/>
          <w:szCs w:val="28"/>
        </w:rPr>
        <w:t xml:space="preserve">», объемом 0,25 л, стоимостью </w:t>
      </w:r>
      <w:r w:rsidRPr="00506163">
        <w:rPr>
          <w:rFonts w:ascii="Times New Roman" w:eastAsia="MS Mincho" w:hAnsi="Times New Roman"/>
          <w:sz w:val="28"/>
          <w:szCs w:val="28"/>
          <w:lang w:val="ru-RU"/>
        </w:rPr>
        <w:t>200</w:t>
      </w:r>
      <w:r w:rsidRPr="00506163">
        <w:rPr>
          <w:rFonts w:ascii="Times New Roman" w:eastAsia="MS Mincho" w:hAnsi="Times New Roman"/>
          <w:sz w:val="28"/>
          <w:szCs w:val="28"/>
        </w:rPr>
        <w:t xml:space="preserve"> рублей </w:t>
      </w:r>
      <w:r w:rsidRPr="00506163">
        <w:rPr>
          <w:rFonts w:ascii="Times New Roman" w:eastAsia="MS Mincho" w:hAnsi="Times New Roman"/>
          <w:sz w:val="28"/>
          <w:szCs w:val="28"/>
          <w:lang w:val="ru-RU"/>
        </w:rPr>
        <w:t>51</w:t>
      </w:r>
      <w:r w:rsidRPr="00506163">
        <w:rPr>
          <w:rFonts w:ascii="Times New Roman" w:eastAsia="MS Mincho" w:hAnsi="Times New Roman"/>
          <w:sz w:val="28"/>
          <w:szCs w:val="28"/>
        </w:rPr>
        <w:t xml:space="preserve"> копейк</w:t>
      </w:r>
      <w:r w:rsidRPr="00506163">
        <w:rPr>
          <w:rFonts w:ascii="Times New Roman" w:eastAsia="MS Mincho" w:hAnsi="Times New Roman"/>
          <w:sz w:val="28"/>
          <w:szCs w:val="28"/>
          <w:lang w:val="ru-RU"/>
        </w:rPr>
        <w:t>у</w:t>
      </w:r>
      <w:r w:rsidRPr="00506163">
        <w:rPr>
          <w:rFonts w:ascii="Times New Roman" w:hAnsi="Times New Roman"/>
          <w:sz w:val="28"/>
          <w:szCs w:val="28"/>
        </w:rPr>
        <w:t>, чем  причинил материальный ущерб АО «</w:t>
      </w:r>
      <w:r w:rsidRPr="00506163">
        <w:rPr>
          <w:rFonts w:ascii="Times New Roman" w:hAnsi="Times New Roman"/>
          <w:sz w:val="28"/>
          <w:szCs w:val="28"/>
          <w:lang w:val="ru-RU"/>
        </w:rPr>
        <w:t>Элемент Трейд</w:t>
      </w:r>
      <w:r w:rsidRPr="00506163">
        <w:rPr>
          <w:rFonts w:ascii="Times New Roman" w:hAnsi="Times New Roman"/>
          <w:sz w:val="28"/>
          <w:szCs w:val="28"/>
        </w:rPr>
        <w:t xml:space="preserve">» на общую </w:t>
      </w:r>
      <w:r w:rsidRPr="00506163">
        <w:rPr>
          <w:rFonts w:ascii="Times New Roman" w:hAnsi="Times New Roman"/>
          <w:sz w:val="28"/>
          <w:szCs w:val="28"/>
          <w:lang w:val="ru-RU"/>
        </w:rPr>
        <w:t>200</w:t>
      </w:r>
      <w:r w:rsidRPr="00506163">
        <w:rPr>
          <w:rFonts w:ascii="Times New Roman" w:eastAsia="MS Mincho" w:hAnsi="Times New Roman"/>
          <w:sz w:val="28"/>
          <w:szCs w:val="28"/>
        </w:rPr>
        <w:t xml:space="preserve"> рублей </w:t>
      </w:r>
      <w:r w:rsidRPr="00506163">
        <w:rPr>
          <w:rFonts w:ascii="Times New Roman" w:eastAsia="MS Mincho" w:hAnsi="Times New Roman"/>
          <w:sz w:val="28"/>
          <w:szCs w:val="28"/>
          <w:lang w:val="ru-RU"/>
        </w:rPr>
        <w:t>51</w:t>
      </w:r>
      <w:r w:rsidRPr="00506163">
        <w:rPr>
          <w:rFonts w:ascii="Times New Roman" w:eastAsia="MS Mincho" w:hAnsi="Times New Roman"/>
          <w:sz w:val="28"/>
          <w:szCs w:val="28"/>
        </w:rPr>
        <w:t xml:space="preserve"> копейк</w:t>
      </w:r>
      <w:r w:rsidRPr="00506163">
        <w:rPr>
          <w:rFonts w:ascii="Times New Roman" w:eastAsia="MS Mincho" w:hAnsi="Times New Roman"/>
          <w:sz w:val="28"/>
          <w:szCs w:val="28"/>
          <w:lang w:val="ru-RU"/>
        </w:rPr>
        <w:t>у</w:t>
      </w:r>
      <w:r w:rsidRPr="00506163">
        <w:rPr>
          <w:rFonts w:ascii="Times New Roman" w:hAnsi="Times New Roman"/>
          <w:sz w:val="28"/>
          <w:szCs w:val="28"/>
        </w:rPr>
        <w:t>.</w:t>
      </w:r>
    </w:p>
    <w:p w:rsidR="00E26919" w:rsidRPr="00506163" w:rsidP="00E26919">
      <w:pPr>
        <w:pStyle w:val="PlainText"/>
        <w:tabs>
          <w:tab w:val="left" w:pos="9498"/>
        </w:tabs>
        <w:ind w:left="-142" w:right="169" w:firstLine="539"/>
        <w:jc w:val="both"/>
        <w:rPr>
          <w:rFonts w:ascii="Times New Roman" w:hAnsi="Times New Roman"/>
          <w:sz w:val="28"/>
          <w:szCs w:val="28"/>
        </w:rPr>
      </w:pPr>
      <w:r w:rsidRPr="00506163">
        <w:rPr>
          <w:rFonts w:ascii="Times New Roman" w:hAnsi="Times New Roman"/>
          <w:sz w:val="28"/>
          <w:szCs w:val="28"/>
        </w:rPr>
        <w:t xml:space="preserve">При рассмотрении административного материала </w:t>
      </w:r>
      <w:r w:rsidRPr="00506163">
        <w:rPr>
          <w:rFonts w:ascii="Times New Roman" w:hAnsi="Times New Roman"/>
          <w:sz w:val="28"/>
          <w:szCs w:val="28"/>
          <w:lang w:val="ru-RU"/>
        </w:rPr>
        <w:t>Абзалтдинов Т.Р.</w:t>
      </w:r>
      <w:r w:rsidRPr="00506163">
        <w:rPr>
          <w:rFonts w:ascii="Times New Roman" w:hAnsi="Times New Roman"/>
          <w:sz w:val="28"/>
          <w:szCs w:val="28"/>
        </w:rPr>
        <w:t xml:space="preserve"> факт совершения административного правонаруш</w:t>
      </w:r>
      <w:r w:rsidRPr="00506163">
        <w:rPr>
          <w:rFonts w:ascii="Times New Roman" w:hAnsi="Times New Roman"/>
          <w:sz w:val="28"/>
          <w:szCs w:val="28"/>
        </w:rPr>
        <w:t xml:space="preserve">ения признал. </w:t>
      </w:r>
    </w:p>
    <w:p w:rsidR="00E26919" w:rsidRPr="00506163" w:rsidP="00E26919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>Представитель потерпевшего  Маркин С.А. на рассмотрение дела не явился,  просил рассмотреть дело в его отсутствие.</w:t>
      </w:r>
    </w:p>
    <w:p w:rsidR="00E26919" w:rsidRPr="00506163" w:rsidP="00E26919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>Мировой судья, заслушав лицо, привлекаемое к административной ответственности, изучив материалы дела об административном право</w:t>
      </w:r>
      <w:r w:rsidRPr="00506163">
        <w:rPr>
          <w:sz w:val="28"/>
          <w:szCs w:val="28"/>
        </w:rPr>
        <w:t>нарушении, приходит к следующему.</w:t>
      </w:r>
    </w:p>
    <w:p w:rsidR="00E26919" w:rsidRPr="00506163" w:rsidP="00E26919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>Частью 1 статьи 7.27 Кодекса РФ об административных правонарушениях, предусмотрена административная ответственность за мелкое хищение чужого имущества, стоимость которого не превышает одну тысячу рублей, путем кражи, мошен</w:t>
      </w:r>
      <w:r w:rsidRPr="00506163">
        <w:rPr>
          <w:sz w:val="28"/>
          <w:szCs w:val="28"/>
        </w:rPr>
        <w:t xml:space="preserve">ничества, присвоения или растраты при отсутствии признаков преступлений, предусмотренных </w:t>
      </w:r>
      <w:hyperlink r:id="rId4" w:history="1">
        <w:r w:rsidRPr="00506163">
          <w:rPr>
            <w:sz w:val="28"/>
            <w:szCs w:val="28"/>
          </w:rPr>
          <w:t>частями второй</w:t>
        </w:r>
      </w:hyperlink>
      <w:r w:rsidRPr="00506163">
        <w:rPr>
          <w:sz w:val="28"/>
          <w:szCs w:val="28"/>
        </w:rPr>
        <w:t xml:space="preserve">, </w:t>
      </w:r>
      <w:hyperlink r:id="rId5" w:history="1">
        <w:r w:rsidRPr="00506163">
          <w:rPr>
            <w:sz w:val="28"/>
            <w:szCs w:val="28"/>
          </w:rPr>
          <w:t>третьей</w:t>
        </w:r>
      </w:hyperlink>
      <w:r w:rsidRPr="00506163">
        <w:rPr>
          <w:sz w:val="28"/>
          <w:szCs w:val="28"/>
        </w:rPr>
        <w:t xml:space="preserve"> и </w:t>
      </w:r>
      <w:hyperlink r:id="rId6" w:history="1">
        <w:r w:rsidRPr="00506163">
          <w:rPr>
            <w:sz w:val="28"/>
            <w:szCs w:val="28"/>
          </w:rPr>
          <w:t xml:space="preserve">четвертой статьи </w:t>
        </w:r>
        <w:r w:rsidRPr="00506163">
          <w:rPr>
            <w:sz w:val="28"/>
            <w:szCs w:val="28"/>
          </w:rPr>
          <w:t>158</w:t>
        </w:r>
      </w:hyperlink>
      <w:r w:rsidRPr="00506163">
        <w:rPr>
          <w:sz w:val="28"/>
          <w:szCs w:val="28"/>
        </w:rPr>
        <w:t xml:space="preserve">, </w:t>
      </w:r>
      <w:hyperlink r:id="rId7" w:history="1">
        <w:r w:rsidRPr="00506163">
          <w:rPr>
            <w:sz w:val="28"/>
            <w:szCs w:val="28"/>
          </w:rPr>
          <w:t>статьей 158.1</w:t>
        </w:r>
      </w:hyperlink>
      <w:r w:rsidRPr="00506163">
        <w:rPr>
          <w:sz w:val="28"/>
          <w:szCs w:val="28"/>
        </w:rPr>
        <w:t xml:space="preserve">, </w:t>
      </w:r>
      <w:hyperlink r:id="rId8" w:history="1">
        <w:r w:rsidRPr="00506163">
          <w:rPr>
            <w:sz w:val="28"/>
            <w:szCs w:val="28"/>
          </w:rPr>
          <w:t>частями второй</w:t>
        </w:r>
      </w:hyperlink>
      <w:r w:rsidRPr="00506163">
        <w:rPr>
          <w:sz w:val="28"/>
          <w:szCs w:val="28"/>
        </w:rPr>
        <w:t xml:space="preserve">, </w:t>
      </w:r>
      <w:hyperlink r:id="rId9" w:history="1">
        <w:r w:rsidRPr="00506163">
          <w:rPr>
            <w:sz w:val="28"/>
            <w:szCs w:val="28"/>
          </w:rPr>
          <w:t>третьей</w:t>
        </w:r>
      </w:hyperlink>
      <w:r w:rsidRPr="00506163">
        <w:rPr>
          <w:sz w:val="28"/>
          <w:szCs w:val="28"/>
        </w:rPr>
        <w:t xml:space="preserve"> и </w:t>
      </w:r>
      <w:hyperlink r:id="rId10" w:history="1">
        <w:r w:rsidRPr="00506163">
          <w:rPr>
            <w:sz w:val="28"/>
            <w:szCs w:val="28"/>
          </w:rPr>
          <w:t>четвертой статьи 159</w:t>
        </w:r>
      </w:hyperlink>
      <w:r w:rsidRPr="00506163">
        <w:rPr>
          <w:sz w:val="28"/>
          <w:szCs w:val="28"/>
        </w:rPr>
        <w:t xml:space="preserve">, </w:t>
      </w:r>
      <w:hyperlink r:id="rId11" w:history="1">
        <w:r w:rsidRPr="00506163">
          <w:rPr>
            <w:sz w:val="28"/>
            <w:szCs w:val="28"/>
          </w:rPr>
          <w:t>частями второй</w:t>
        </w:r>
      </w:hyperlink>
      <w:r w:rsidRPr="00506163">
        <w:rPr>
          <w:sz w:val="28"/>
          <w:szCs w:val="28"/>
        </w:rPr>
        <w:t xml:space="preserve">, </w:t>
      </w:r>
      <w:hyperlink r:id="rId12" w:history="1">
        <w:r w:rsidRPr="00506163">
          <w:rPr>
            <w:sz w:val="28"/>
            <w:szCs w:val="28"/>
          </w:rPr>
          <w:t>третьей</w:t>
        </w:r>
      </w:hyperlink>
      <w:r w:rsidRPr="00506163">
        <w:rPr>
          <w:sz w:val="28"/>
          <w:szCs w:val="28"/>
        </w:rPr>
        <w:t xml:space="preserve"> и </w:t>
      </w:r>
      <w:hyperlink r:id="rId13" w:history="1">
        <w:r w:rsidRPr="00506163">
          <w:rPr>
            <w:sz w:val="28"/>
            <w:szCs w:val="28"/>
          </w:rPr>
          <w:t>четвертой статьи 159.1</w:t>
        </w:r>
      </w:hyperlink>
      <w:r w:rsidRPr="00506163">
        <w:rPr>
          <w:sz w:val="28"/>
          <w:szCs w:val="28"/>
        </w:rPr>
        <w:t xml:space="preserve">, </w:t>
      </w:r>
      <w:hyperlink r:id="rId14" w:history="1">
        <w:r w:rsidRPr="00506163">
          <w:rPr>
            <w:sz w:val="28"/>
            <w:szCs w:val="28"/>
          </w:rPr>
          <w:t>частями второй</w:t>
        </w:r>
      </w:hyperlink>
      <w:r w:rsidRPr="00506163">
        <w:rPr>
          <w:sz w:val="28"/>
          <w:szCs w:val="28"/>
        </w:rPr>
        <w:t xml:space="preserve">, </w:t>
      </w:r>
      <w:hyperlink r:id="rId15" w:history="1">
        <w:r w:rsidRPr="00506163">
          <w:rPr>
            <w:sz w:val="28"/>
            <w:szCs w:val="28"/>
          </w:rPr>
          <w:t>третьей</w:t>
        </w:r>
      </w:hyperlink>
      <w:r w:rsidRPr="00506163">
        <w:rPr>
          <w:sz w:val="28"/>
          <w:szCs w:val="28"/>
        </w:rPr>
        <w:t xml:space="preserve"> и </w:t>
      </w:r>
      <w:hyperlink r:id="rId16" w:history="1">
        <w:r w:rsidRPr="00506163">
          <w:rPr>
            <w:sz w:val="28"/>
            <w:szCs w:val="28"/>
          </w:rPr>
          <w:t>четвертой статьи 159.2</w:t>
        </w:r>
      </w:hyperlink>
      <w:r w:rsidRPr="00506163">
        <w:rPr>
          <w:sz w:val="28"/>
          <w:szCs w:val="28"/>
        </w:rPr>
        <w:t xml:space="preserve">, </w:t>
      </w:r>
      <w:hyperlink r:id="rId17" w:history="1">
        <w:r w:rsidRPr="00506163">
          <w:rPr>
            <w:sz w:val="28"/>
            <w:szCs w:val="28"/>
          </w:rPr>
          <w:t>частями второй</w:t>
        </w:r>
      </w:hyperlink>
      <w:r w:rsidRPr="00506163">
        <w:rPr>
          <w:sz w:val="28"/>
          <w:szCs w:val="28"/>
        </w:rPr>
        <w:t xml:space="preserve">, </w:t>
      </w:r>
      <w:hyperlink r:id="rId18" w:history="1">
        <w:r w:rsidRPr="00506163">
          <w:rPr>
            <w:sz w:val="28"/>
            <w:szCs w:val="28"/>
          </w:rPr>
          <w:t>третьей</w:t>
        </w:r>
      </w:hyperlink>
      <w:r w:rsidRPr="00506163">
        <w:rPr>
          <w:sz w:val="28"/>
          <w:szCs w:val="28"/>
        </w:rPr>
        <w:t xml:space="preserve"> и </w:t>
      </w:r>
      <w:hyperlink r:id="rId19" w:history="1">
        <w:r w:rsidRPr="00506163">
          <w:rPr>
            <w:sz w:val="28"/>
            <w:szCs w:val="28"/>
          </w:rPr>
          <w:t>четвертой статьи 159</w:t>
        </w:r>
        <w:r w:rsidRPr="00506163">
          <w:rPr>
            <w:sz w:val="28"/>
            <w:szCs w:val="28"/>
          </w:rPr>
          <w:t>.3</w:t>
        </w:r>
      </w:hyperlink>
      <w:r w:rsidRPr="00506163">
        <w:rPr>
          <w:sz w:val="28"/>
          <w:szCs w:val="28"/>
        </w:rPr>
        <w:t xml:space="preserve">, </w:t>
      </w:r>
      <w:hyperlink r:id="rId20" w:history="1">
        <w:r w:rsidRPr="00506163">
          <w:rPr>
            <w:sz w:val="28"/>
            <w:szCs w:val="28"/>
          </w:rPr>
          <w:t>частями второй</w:t>
        </w:r>
      </w:hyperlink>
      <w:r w:rsidRPr="00506163">
        <w:rPr>
          <w:sz w:val="28"/>
          <w:szCs w:val="28"/>
        </w:rPr>
        <w:t xml:space="preserve">, </w:t>
      </w:r>
      <w:hyperlink r:id="rId21" w:history="1">
        <w:r w:rsidRPr="00506163">
          <w:rPr>
            <w:sz w:val="28"/>
            <w:szCs w:val="28"/>
          </w:rPr>
          <w:t>третьей</w:t>
        </w:r>
      </w:hyperlink>
      <w:r w:rsidRPr="00506163">
        <w:rPr>
          <w:sz w:val="28"/>
          <w:szCs w:val="28"/>
        </w:rPr>
        <w:t xml:space="preserve"> и </w:t>
      </w:r>
      <w:hyperlink r:id="rId22" w:history="1">
        <w:r w:rsidRPr="00506163">
          <w:rPr>
            <w:sz w:val="28"/>
            <w:szCs w:val="28"/>
          </w:rPr>
          <w:t>четвертой статьи 159.5</w:t>
        </w:r>
      </w:hyperlink>
      <w:r w:rsidRPr="00506163">
        <w:rPr>
          <w:sz w:val="28"/>
          <w:szCs w:val="28"/>
        </w:rPr>
        <w:t xml:space="preserve">, </w:t>
      </w:r>
      <w:hyperlink r:id="rId23" w:history="1">
        <w:r w:rsidRPr="00506163">
          <w:rPr>
            <w:sz w:val="28"/>
            <w:szCs w:val="28"/>
          </w:rPr>
          <w:t>частями второй</w:t>
        </w:r>
      </w:hyperlink>
      <w:r w:rsidRPr="00506163">
        <w:rPr>
          <w:sz w:val="28"/>
          <w:szCs w:val="28"/>
        </w:rPr>
        <w:t xml:space="preserve">, </w:t>
      </w:r>
      <w:hyperlink r:id="rId24" w:history="1">
        <w:r w:rsidRPr="00506163">
          <w:rPr>
            <w:sz w:val="28"/>
            <w:szCs w:val="28"/>
          </w:rPr>
          <w:t>третьей</w:t>
        </w:r>
      </w:hyperlink>
      <w:r w:rsidRPr="00506163">
        <w:rPr>
          <w:sz w:val="28"/>
          <w:szCs w:val="28"/>
        </w:rPr>
        <w:t xml:space="preserve"> и </w:t>
      </w:r>
      <w:hyperlink r:id="rId25" w:history="1">
        <w:r w:rsidRPr="00506163">
          <w:rPr>
            <w:sz w:val="28"/>
            <w:szCs w:val="28"/>
          </w:rPr>
          <w:t>четвертой статьи 159.6</w:t>
        </w:r>
      </w:hyperlink>
      <w:r w:rsidRPr="00506163">
        <w:rPr>
          <w:sz w:val="28"/>
          <w:szCs w:val="28"/>
        </w:rPr>
        <w:t xml:space="preserve"> и </w:t>
      </w:r>
      <w:hyperlink r:id="rId26" w:history="1">
        <w:r w:rsidRPr="00506163">
          <w:rPr>
            <w:sz w:val="28"/>
            <w:szCs w:val="28"/>
          </w:rPr>
          <w:t>частями второй</w:t>
        </w:r>
      </w:hyperlink>
      <w:r w:rsidRPr="00506163">
        <w:rPr>
          <w:sz w:val="28"/>
          <w:szCs w:val="28"/>
        </w:rPr>
        <w:t xml:space="preserve"> и </w:t>
      </w:r>
      <w:hyperlink r:id="rId27" w:history="1">
        <w:r w:rsidRPr="00506163">
          <w:rPr>
            <w:sz w:val="28"/>
            <w:szCs w:val="28"/>
          </w:rPr>
          <w:t>третьей статьи 160</w:t>
        </w:r>
      </w:hyperlink>
      <w:r w:rsidRPr="00506163">
        <w:rPr>
          <w:sz w:val="28"/>
          <w:szCs w:val="28"/>
        </w:rPr>
        <w:t xml:space="preserve"> Уголовного кодекса Российской</w:t>
      </w:r>
      <w:r w:rsidRPr="00506163">
        <w:rPr>
          <w:sz w:val="28"/>
          <w:szCs w:val="28"/>
        </w:rPr>
        <w:t xml:space="preserve"> Федерации, и 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506163">
        <w:rPr>
          <w:sz w:val="28"/>
          <w:szCs w:val="28"/>
        </w:rPr>
        <w:t>.</w:t>
      </w:r>
    </w:p>
    <w:p w:rsidR="00E26919" w:rsidRPr="00506163" w:rsidP="00E26919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 xml:space="preserve">Вина Абзалтдинова  Т.Р. в совершении административного правонарушения подтверждается: </w:t>
      </w:r>
    </w:p>
    <w:p w:rsidR="00E26919" w:rsidRPr="00506163" w:rsidP="00E26919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>протоколом 86 № 283673 об административном правонарушении от 08.10.2025,  с</w:t>
      </w:r>
      <w:r w:rsidRPr="00506163">
        <w:rPr>
          <w:sz w:val="28"/>
          <w:szCs w:val="28"/>
        </w:rPr>
        <w:t xml:space="preserve"> которым последний ознакомлен; процессуальные права, предусмотренные ст. 25.1 Кодекса РФ об административных правонарушениях, а </w:t>
      </w:r>
      <w:r w:rsidRPr="00506163">
        <w:rPr>
          <w:sz w:val="28"/>
          <w:szCs w:val="28"/>
        </w:rPr>
        <w:t>также возможность не свидетельствовать против самого себя (ст. 51 Конституции РФ) последнему разъяснены, о чем в протоколе имеет</w:t>
      </w:r>
      <w:r w:rsidRPr="00506163">
        <w:rPr>
          <w:sz w:val="28"/>
          <w:szCs w:val="28"/>
        </w:rPr>
        <w:t xml:space="preserve">ся подпись; </w:t>
      </w:r>
    </w:p>
    <w:p w:rsidR="00F26F18" w:rsidP="00F26F18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>рапортами сотрудников полиции по г. Нижневартовску, в которых указаны обстоятельства, изложенные в протоколе об административном правонарушении;</w:t>
      </w:r>
    </w:p>
    <w:p w:rsidR="00F26F18" w:rsidP="00F26F18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>заявлением представителя потерпевшего  Маркина С.А. от 07.10.2025 года  о привлечении к ответствен</w:t>
      </w:r>
      <w:r w:rsidRPr="00506163">
        <w:rPr>
          <w:sz w:val="28"/>
          <w:szCs w:val="28"/>
        </w:rPr>
        <w:t xml:space="preserve">ности неизвестного ему лицо, которое </w:t>
      </w:r>
      <w:r w:rsidRPr="00506163">
        <w:rPr>
          <w:rFonts w:eastAsia="MS Mincho"/>
          <w:sz w:val="28"/>
          <w:szCs w:val="28"/>
        </w:rPr>
        <w:t xml:space="preserve">07.10.2025 года в 09:25 часов, находясь по адресу: г. Нижневартовск ул. Героев Самотлора д. 22  в магазине «Монетка», </w:t>
      </w:r>
      <w:r w:rsidRPr="00506163">
        <w:rPr>
          <w:sz w:val="28"/>
          <w:szCs w:val="28"/>
        </w:rPr>
        <w:t>тайно похитил чужое имущество,</w:t>
      </w:r>
      <w:r w:rsidRPr="00506163">
        <w:rPr>
          <w:rFonts w:eastAsia="MS Mincho"/>
          <w:sz w:val="28"/>
          <w:szCs w:val="28"/>
        </w:rPr>
        <w:t xml:space="preserve"> а именно: одну бутылку водки «Архангельская», объемом 0,25 л, стоимост</w:t>
      </w:r>
      <w:r w:rsidRPr="00506163">
        <w:rPr>
          <w:rFonts w:eastAsia="MS Mincho"/>
          <w:sz w:val="28"/>
          <w:szCs w:val="28"/>
        </w:rPr>
        <w:t>ью 200 рублей 51 копейку</w:t>
      </w:r>
      <w:r w:rsidRPr="00506163">
        <w:rPr>
          <w:sz w:val="28"/>
          <w:szCs w:val="28"/>
        </w:rPr>
        <w:t>, чем  причинил материальный ущерб АО «Элемент Трейд» на общую 200</w:t>
      </w:r>
      <w:r w:rsidRPr="00506163">
        <w:rPr>
          <w:rFonts w:eastAsia="MS Mincho"/>
          <w:sz w:val="28"/>
          <w:szCs w:val="28"/>
        </w:rPr>
        <w:t xml:space="preserve"> рублей 51 копейку</w:t>
      </w:r>
      <w:r w:rsidRPr="00506163">
        <w:rPr>
          <w:sz w:val="28"/>
          <w:szCs w:val="28"/>
        </w:rPr>
        <w:t>;</w:t>
      </w:r>
    </w:p>
    <w:p w:rsidR="00F26F18" w:rsidP="00F26F18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 xml:space="preserve">сообщение в дежурную часть  ОП-3 УМВД по г. Нижневартовску от 07.10.2025 года; </w:t>
      </w:r>
    </w:p>
    <w:p w:rsidR="00F26F18" w:rsidP="00F26F18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 xml:space="preserve">приходной накладной </w:t>
      </w:r>
      <w:r>
        <w:rPr>
          <w:sz w:val="28"/>
          <w:szCs w:val="28"/>
        </w:rPr>
        <w:t xml:space="preserve">№ </w:t>
      </w:r>
      <w:r w:rsidRPr="00506163">
        <w:rPr>
          <w:sz w:val="28"/>
          <w:szCs w:val="28"/>
        </w:rPr>
        <w:t xml:space="preserve">3023193793 от 07.09.2025  года о том, что  </w:t>
      </w:r>
      <w:r w:rsidRPr="00506163">
        <w:rPr>
          <w:rFonts w:eastAsia="MS Mincho"/>
          <w:sz w:val="28"/>
          <w:szCs w:val="28"/>
        </w:rPr>
        <w:t>в</w:t>
      </w:r>
      <w:r w:rsidRPr="00506163">
        <w:rPr>
          <w:rFonts w:eastAsia="MS Mincho"/>
          <w:sz w:val="28"/>
          <w:szCs w:val="28"/>
        </w:rPr>
        <w:t>одка «Архангельская», объемом 0,25 л, поступила в магазин по ул. Героев Самотлора д. 22</w:t>
      </w:r>
      <w:r w:rsidRPr="00506163">
        <w:rPr>
          <w:sz w:val="28"/>
          <w:szCs w:val="28"/>
        </w:rPr>
        <w:t>;</w:t>
      </w:r>
    </w:p>
    <w:p w:rsidR="00F26F18" w:rsidP="00F26F18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>справкой об ущербе  от 07.10.2025 года; на сумму 200 рублей 51 копейку;</w:t>
      </w:r>
    </w:p>
    <w:p w:rsidR="00E26919" w:rsidRPr="00506163" w:rsidP="00F26F18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 xml:space="preserve">объяснениями </w:t>
      </w:r>
      <w:r w:rsidRPr="00506163" w:rsidR="00506163">
        <w:rPr>
          <w:sz w:val="28"/>
          <w:szCs w:val="28"/>
        </w:rPr>
        <w:t>Абзалтдинова Р.А.</w:t>
      </w:r>
      <w:r w:rsidRPr="00506163">
        <w:rPr>
          <w:sz w:val="28"/>
          <w:szCs w:val="28"/>
        </w:rPr>
        <w:t xml:space="preserve"> от </w:t>
      </w:r>
      <w:r w:rsidRPr="00506163" w:rsidR="00506163">
        <w:rPr>
          <w:sz w:val="28"/>
          <w:szCs w:val="28"/>
        </w:rPr>
        <w:t>07.10</w:t>
      </w:r>
      <w:r w:rsidRPr="00506163">
        <w:rPr>
          <w:sz w:val="28"/>
          <w:szCs w:val="28"/>
        </w:rPr>
        <w:t>.2025 года;</w:t>
      </w:r>
    </w:p>
    <w:p w:rsidR="00E26919" w:rsidRPr="00506163" w:rsidP="00E26919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>постановлением об отказе в возбуждении уголо</w:t>
      </w:r>
      <w:r w:rsidRPr="00506163">
        <w:rPr>
          <w:sz w:val="28"/>
          <w:szCs w:val="28"/>
        </w:rPr>
        <w:t xml:space="preserve">вного дела от </w:t>
      </w:r>
      <w:r w:rsidRPr="00506163" w:rsidR="00506163">
        <w:rPr>
          <w:sz w:val="28"/>
          <w:szCs w:val="28"/>
        </w:rPr>
        <w:t>07.10.</w:t>
      </w:r>
      <w:r w:rsidRPr="00506163">
        <w:rPr>
          <w:sz w:val="28"/>
          <w:szCs w:val="28"/>
        </w:rPr>
        <w:t>2025 года;</w:t>
      </w:r>
      <w:r w:rsidR="0087781C">
        <w:rPr>
          <w:sz w:val="28"/>
          <w:szCs w:val="28"/>
        </w:rPr>
        <w:t xml:space="preserve"> видеозаписью событий;</w:t>
      </w:r>
    </w:p>
    <w:p w:rsidR="00E26919" w:rsidRPr="00506163" w:rsidP="00E26919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 xml:space="preserve">протокол задержания № </w:t>
      </w:r>
      <w:r w:rsidRPr="00506163" w:rsidR="00506163">
        <w:rPr>
          <w:sz w:val="28"/>
          <w:szCs w:val="28"/>
        </w:rPr>
        <w:t>1842</w:t>
      </w:r>
      <w:r w:rsidRPr="00506163">
        <w:rPr>
          <w:sz w:val="28"/>
          <w:szCs w:val="28"/>
        </w:rPr>
        <w:t xml:space="preserve"> от </w:t>
      </w:r>
      <w:r w:rsidRPr="00506163" w:rsidR="00506163">
        <w:rPr>
          <w:sz w:val="28"/>
          <w:szCs w:val="28"/>
        </w:rPr>
        <w:t>07.10.</w:t>
      </w:r>
      <w:r w:rsidRPr="00506163">
        <w:rPr>
          <w:sz w:val="28"/>
          <w:szCs w:val="28"/>
        </w:rPr>
        <w:t>2025 года;</w:t>
      </w:r>
    </w:p>
    <w:p w:rsidR="00E26919" w:rsidRPr="00506163" w:rsidP="00E26919">
      <w:pPr>
        <w:ind w:firstLine="540"/>
        <w:jc w:val="both"/>
        <w:rPr>
          <w:sz w:val="28"/>
          <w:szCs w:val="28"/>
        </w:rPr>
      </w:pPr>
      <w:r w:rsidRPr="00506163">
        <w:rPr>
          <w:rFonts w:eastAsia="MS Mincho"/>
          <w:sz w:val="28"/>
          <w:szCs w:val="28"/>
        </w:rPr>
        <w:t xml:space="preserve">Оценивая исследованные в судебном заседании доказательства, мировой судья считает вину </w:t>
      </w:r>
      <w:r w:rsidRPr="00506163" w:rsidR="00506163">
        <w:rPr>
          <w:sz w:val="28"/>
          <w:szCs w:val="28"/>
        </w:rPr>
        <w:t>Абзалтдинова Р.А.</w:t>
      </w:r>
      <w:r w:rsidRPr="00506163">
        <w:rPr>
          <w:rFonts w:eastAsia="MS Mincho"/>
          <w:color w:val="333399"/>
          <w:sz w:val="28"/>
          <w:szCs w:val="28"/>
        </w:rPr>
        <w:t xml:space="preserve"> </w:t>
      </w:r>
      <w:r w:rsidRPr="00506163">
        <w:rPr>
          <w:rFonts w:eastAsia="MS Mincho"/>
          <w:sz w:val="28"/>
          <w:szCs w:val="28"/>
        </w:rPr>
        <w:t xml:space="preserve">установленной и квалифицирует его действия по ч. 1 </w:t>
      </w:r>
      <w:r w:rsidRPr="00506163">
        <w:rPr>
          <w:rFonts w:eastAsia="MS Mincho"/>
          <w:sz w:val="28"/>
          <w:szCs w:val="28"/>
        </w:rPr>
        <w:t>ст. 7.27 Кодекса Российской Федерации об административных правонарушениях- как ме</w:t>
      </w:r>
      <w:r w:rsidRPr="00506163">
        <w:rPr>
          <w:sz w:val="28"/>
          <w:szCs w:val="28"/>
        </w:rPr>
        <w:t xml:space="preserve">лкое хищение чужого имущества путем кражи, при отсутствии признаков преступлений, предусмотренных </w:t>
      </w:r>
      <w:hyperlink r:id="rId4" w:history="1">
        <w:r w:rsidRPr="00506163">
          <w:rPr>
            <w:sz w:val="28"/>
            <w:szCs w:val="28"/>
          </w:rPr>
          <w:t>частями второй</w:t>
        </w:r>
      </w:hyperlink>
      <w:r w:rsidRPr="00506163">
        <w:rPr>
          <w:sz w:val="28"/>
          <w:szCs w:val="28"/>
        </w:rPr>
        <w:t xml:space="preserve">, третьей и </w:t>
      </w:r>
      <w:hyperlink r:id="rId5" w:history="1">
        <w:r w:rsidRPr="00506163">
          <w:rPr>
            <w:sz w:val="28"/>
            <w:szCs w:val="28"/>
          </w:rPr>
          <w:t>четвертой статьи 158</w:t>
        </w:r>
      </w:hyperlink>
      <w:r w:rsidRPr="00506163">
        <w:rPr>
          <w:sz w:val="28"/>
          <w:szCs w:val="28"/>
        </w:rPr>
        <w:t xml:space="preserve"> Уголовного кодекса Российской Федерации.</w:t>
      </w:r>
    </w:p>
    <w:p w:rsidR="00E26919" w:rsidRPr="00506163" w:rsidP="00E26919">
      <w:pPr>
        <w:tabs>
          <w:tab w:val="left" w:pos="6555"/>
        </w:tabs>
        <w:ind w:firstLine="540"/>
        <w:jc w:val="both"/>
        <w:rPr>
          <w:rFonts w:eastAsia="MS Mincho"/>
          <w:sz w:val="28"/>
          <w:szCs w:val="28"/>
        </w:rPr>
      </w:pPr>
      <w:r w:rsidRPr="00506163">
        <w:rPr>
          <w:rFonts w:eastAsia="MS Mincho"/>
          <w:sz w:val="28"/>
          <w:szCs w:val="28"/>
        </w:rPr>
        <w:t xml:space="preserve"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мировой </w:t>
      </w:r>
      <w:r w:rsidRPr="00506163">
        <w:rPr>
          <w:rFonts w:eastAsia="MS Mincho"/>
          <w:sz w:val="28"/>
          <w:szCs w:val="28"/>
        </w:rPr>
        <w:t xml:space="preserve">судья относит признание вины лицом, совершившим административное правонарушение. </w:t>
      </w:r>
    </w:p>
    <w:p w:rsidR="00E26919" w:rsidRPr="00506163" w:rsidP="00E26919">
      <w:pPr>
        <w:ind w:firstLine="540"/>
        <w:jc w:val="both"/>
        <w:rPr>
          <w:sz w:val="28"/>
          <w:szCs w:val="28"/>
        </w:rPr>
      </w:pPr>
      <w:r w:rsidRPr="00506163"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E26919" w:rsidRPr="00506163" w:rsidP="00E26919">
      <w:pPr>
        <w:widowControl w:val="0"/>
        <w:ind w:firstLine="567"/>
        <w:jc w:val="both"/>
        <w:rPr>
          <w:sz w:val="28"/>
          <w:szCs w:val="28"/>
        </w:rPr>
      </w:pPr>
      <w:r w:rsidRPr="00506163">
        <w:rPr>
          <w:rFonts w:eastAsia="MS Mincho"/>
          <w:sz w:val="28"/>
          <w:szCs w:val="28"/>
        </w:rPr>
        <w:t>При назначении административного наказания мирово</w:t>
      </w:r>
      <w:r w:rsidRPr="00506163">
        <w:rPr>
          <w:rFonts w:eastAsia="MS Mincho"/>
          <w:sz w:val="28"/>
          <w:szCs w:val="28"/>
        </w:rPr>
        <w:t xml:space="preserve">й судья учитывает характер совершенного административного правонарушения, личность  Ермакова М.М. </w:t>
      </w:r>
      <w:r w:rsidRPr="00506163">
        <w:rPr>
          <w:sz w:val="28"/>
          <w:szCs w:val="28"/>
        </w:rPr>
        <w:t>приходит к выводу о назначении административного наказания в виде административного ареста.</w:t>
      </w:r>
    </w:p>
    <w:p w:rsidR="00E26919" w:rsidRPr="00506163" w:rsidP="00E26919">
      <w:pPr>
        <w:pStyle w:val="PlainText"/>
        <w:ind w:left="-142" w:right="169" w:firstLine="539"/>
        <w:jc w:val="both"/>
        <w:rPr>
          <w:rFonts w:ascii="Times New Roman" w:eastAsia="MS Mincho" w:hAnsi="Times New Roman"/>
          <w:sz w:val="28"/>
          <w:szCs w:val="28"/>
        </w:rPr>
      </w:pPr>
      <w:r w:rsidRPr="00506163">
        <w:rPr>
          <w:rFonts w:ascii="Times New Roman" w:eastAsia="MS Mincho" w:hAnsi="Times New Roman"/>
          <w:sz w:val="28"/>
          <w:szCs w:val="28"/>
        </w:rPr>
        <w:t xml:space="preserve">Руководствуясь ст. 29.10 Кодекса Российской Федерации об </w:t>
      </w:r>
      <w:r w:rsidRPr="00506163">
        <w:rPr>
          <w:rFonts w:ascii="Times New Roman" w:eastAsia="MS Mincho" w:hAnsi="Times New Roman"/>
          <w:sz w:val="28"/>
          <w:szCs w:val="28"/>
        </w:rPr>
        <w:t>административных правонарушениях,</w:t>
      </w:r>
    </w:p>
    <w:p w:rsidR="00E26919" w:rsidP="00E26919">
      <w:pPr>
        <w:pStyle w:val="PlainText"/>
        <w:ind w:left="-142" w:right="169"/>
        <w:jc w:val="center"/>
        <w:outlineLvl w:val="0"/>
        <w:rPr>
          <w:rFonts w:ascii="Times New Roman" w:eastAsia="MS Mincho" w:hAnsi="Times New Roman"/>
          <w:bCs/>
          <w:sz w:val="28"/>
          <w:szCs w:val="28"/>
        </w:rPr>
      </w:pPr>
      <w:r w:rsidRPr="00506163">
        <w:rPr>
          <w:rFonts w:ascii="Times New Roman" w:eastAsia="MS Mincho" w:hAnsi="Times New Roman"/>
          <w:bCs/>
          <w:sz w:val="28"/>
          <w:szCs w:val="28"/>
        </w:rPr>
        <w:t xml:space="preserve">ПОСТАНОВИЛ: </w:t>
      </w:r>
    </w:p>
    <w:p w:rsidR="004D68CA" w:rsidRPr="00506163" w:rsidP="00E26919">
      <w:pPr>
        <w:pStyle w:val="PlainText"/>
        <w:ind w:left="-142" w:right="169"/>
        <w:jc w:val="center"/>
        <w:outlineLvl w:val="0"/>
        <w:rPr>
          <w:rFonts w:ascii="Times New Roman" w:eastAsia="MS Mincho" w:hAnsi="Times New Roman"/>
          <w:sz w:val="28"/>
          <w:szCs w:val="28"/>
        </w:rPr>
      </w:pPr>
    </w:p>
    <w:p w:rsidR="00E26919" w:rsidRPr="00506163" w:rsidP="00E26919">
      <w:pPr>
        <w:widowControl w:val="0"/>
        <w:ind w:firstLine="567"/>
        <w:jc w:val="both"/>
        <w:rPr>
          <w:sz w:val="28"/>
          <w:szCs w:val="28"/>
        </w:rPr>
      </w:pPr>
      <w:r w:rsidRPr="00506163">
        <w:rPr>
          <w:b/>
          <w:bCs/>
          <w:sz w:val="28"/>
          <w:szCs w:val="28"/>
        </w:rPr>
        <w:t>Абзалтдинова Талгата Разяповича</w:t>
      </w:r>
      <w:r w:rsidRPr="00506163">
        <w:rPr>
          <w:rFonts w:eastAsia="MS Mincho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7.27 Кодекса Российской Федерации об административных правонарушениях и </w:t>
      </w:r>
      <w:r w:rsidRPr="00506163">
        <w:rPr>
          <w:sz w:val="28"/>
          <w:szCs w:val="28"/>
        </w:rPr>
        <w:t xml:space="preserve">назначить ему </w:t>
      </w:r>
      <w:r w:rsidRPr="00506163">
        <w:rPr>
          <w:sz w:val="28"/>
          <w:szCs w:val="28"/>
        </w:rPr>
        <w:t>наказание в виде административного ареста на срок 1 (одни) сутки.</w:t>
      </w:r>
    </w:p>
    <w:p w:rsidR="00E26919" w:rsidRPr="00F26F18" w:rsidP="00E26919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10" w:right="19" w:firstLine="557"/>
        <w:jc w:val="both"/>
        <w:textAlignment w:val="baseline"/>
        <w:rPr>
          <w:sz w:val="28"/>
          <w:szCs w:val="28"/>
        </w:rPr>
      </w:pPr>
      <w:r w:rsidRPr="00506163">
        <w:rPr>
          <w:color w:val="000000"/>
          <w:sz w:val="28"/>
          <w:szCs w:val="28"/>
        </w:rPr>
        <w:t xml:space="preserve">Срок административного ареста исчислять </w:t>
      </w:r>
      <w:r w:rsidRPr="00506163">
        <w:rPr>
          <w:sz w:val="28"/>
          <w:szCs w:val="28"/>
        </w:rPr>
        <w:t xml:space="preserve">с момента задержания </w:t>
      </w:r>
      <w:r w:rsidRPr="00F26F18" w:rsidR="00506163">
        <w:rPr>
          <w:bCs/>
          <w:sz w:val="28"/>
          <w:szCs w:val="28"/>
        </w:rPr>
        <w:t>Абзалтдинова Талгата Разяповича</w:t>
      </w:r>
      <w:r w:rsidRPr="00F26F18" w:rsidR="00506163">
        <w:rPr>
          <w:sz w:val="28"/>
          <w:szCs w:val="28"/>
        </w:rPr>
        <w:t xml:space="preserve"> </w:t>
      </w:r>
      <w:r w:rsidRPr="00F26F18">
        <w:rPr>
          <w:sz w:val="28"/>
          <w:szCs w:val="28"/>
        </w:rPr>
        <w:t xml:space="preserve">– с  </w:t>
      </w:r>
      <w:r w:rsidRPr="00F26F18" w:rsidR="00506163">
        <w:rPr>
          <w:sz w:val="28"/>
          <w:szCs w:val="28"/>
        </w:rPr>
        <w:t>11</w:t>
      </w:r>
      <w:r w:rsidRPr="00F26F18">
        <w:rPr>
          <w:sz w:val="28"/>
          <w:szCs w:val="28"/>
        </w:rPr>
        <w:t xml:space="preserve"> часов</w:t>
      </w:r>
      <w:r w:rsidRPr="00F26F18" w:rsidR="00506163">
        <w:rPr>
          <w:sz w:val="28"/>
          <w:szCs w:val="28"/>
        </w:rPr>
        <w:t xml:space="preserve"> 40</w:t>
      </w:r>
      <w:r w:rsidRPr="00F26F18">
        <w:rPr>
          <w:sz w:val="28"/>
          <w:szCs w:val="28"/>
        </w:rPr>
        <w:t xml:space="preserve"> минут </w:t>
      </w:r>
      <w:r w:rsidRPr="00F26F18" w:rsidR="00506163">
        <w:rPr>
          <w:sz w:val="28"/>
          <w:szCs w:val="28"/>
        </w:rPr>
        <w:t xml:space="preserve"> 07 октября</w:t>
      </w:r>
      <w:r w:rsidRPr="00F26F18">
        <w:rPr>
          <w:sz w:val="28"/>
          <w:szCs w:val="28"/>
        </w:rPr>
        <w:t xml:space="preserve"> 2025 года.  </w:t>
      </w:r>
    </w:p>
    <w:p w:rsidR="00E26919" w:rsidRPr="00F26F18" w:rsidP="00E26919">
      <w:pPr>
        <w:widowControl w:val="0"/>
        <w:ind w:firstLine="540"/>
        <w:jc w:val="both"/>
        <w:rPr>
          <w:sz w:val="28"/>
          <w:szCs w:val="28"/>
        </w:rPr>
      </w:pPr>
      <w:r w:rsidRPr="00F26F18">
        <w:rPr>
          <w:sz w:val="28"/>
          <w:szCs w:val="28"/>
        </w:rPr>
        <w:t>Постановление подлежит немедленному исполнению.</w:t>
      </w:r>
    </w:p>
    <w:p w:rsidR="00E26919" w:rsidRPr="00506163" w:rsidP="00E26919">
      <w:pPr>
        <w:pStyle w:val="PlainText"/>
        <w:ind w:left="-142" w:right="169" w:firstLine="53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26F18">
        <w:rPr>
          <w:rFonts w:ascii="Times New Roman" w:hAnsi="Times New Roman"/>
          <w:sz w:val="28"/>
          <w:szCs w:val="28"/>
        </w:rPr>
        <w:t xml:space="preserve"> </w:t>
      </w:r>
      <w:r w:rsidRPr="00F26F18">
        <w:rPr>
          <w:rFonts w:ascii="Times New Roman" w:hAnsi="Times New Roman"/>
          <w:sz w:val="28"/>
          <w:szCs w:val="28"/>
        </w:rPr>
        <w:t xml:space="preserve">   В случае невозможности немедленного исполнения наказания срок административного ареста </w:t>
      </w:r>
      <w:r w:rsidRPr="00F26F18" w:rsidR="00506163">
        <w:rPr>
          <w:rFonts w:ascii="Times New Roman" w:hAnsi="Times New Roman"/>
          <w:bCs/>
          <w:sz w:val="28"/>
          <w:szCs w:val="28"/>
        </w:rPr>
        <w:t>Абзалтдинова Талгата Разяповича</w:t>
      </w:r>
      <w:r w:rsidRPr="00506163" w:rsidR="00506163">
        <w:rPr>
          <w:rFonts w:ascii="Times New Roman" w:hAnsi="Times New Roman"/>
          <w:sz w:val="28"/>
          <w:szCs w:val="28"/>
        </w:rPr>
        <w:t xml:space="preserve"> </w:t>
      </w:r>
      <w:r w:rsidRPr="00506163">
        <w:rPr>
          <w:rFonts w:ascii="Times New Roman" w:hAnsi="Times New Roman"/>
          <w:sz w:val="28"/>
          <w:szCs w:val="28"/>
        </w:rPr>
        <w:t xml:space="preserve">исчислять с момента помещения </w:t>
      </w:r>
      <w:r w:rsidRPr="00506163">
        <w:rPr>
          <w:rFonts w:ascii="Times New Roman" w:hAnsi="Times New Roman"/>
          <w:color w:val="000000"/>
          <w:sz w:val="28"/>
          <w:szCs w:val="28"/>
        </w:rPr>
        <w:t xml:space="preserve">в специализированное </w:t>
      </w:r>
      <w:r w:rsidRPr="00506163">
        <w:rPr>
          <w:rFonts w:ascii="Times New Roman" w:hAnsi="Times New Roman"/>
          <w:color w:val="000000"/>
          <w:spacing w:val="-4"/>
          <w:sz w:val="28"/>
          <w:szCs w:val="28"/>
        </w:rPr>
        <w:t xml:space="preserve">Учреждение УМВД России по городу Нижневартовску, исполняющему наказание в виде </w:t>
      </w:r>
      <w:r w:rsidRPr="00506163">
        <w:rPr>
          <w:rFonts w:ascii="Times New Roman" w:hAnsi="Times New Roman"/>
          <w:color w:val="000000"/>
          <w:spacing w:val="-4"/>
          <w:sz w:val="28"/>
          <w:szCs w:val="28"/>
        </w:rPr>
        <w:t>административного ареста.</w:t>
      </w:r>
    </w:p>
    <w:p w:rsidR="00E26919" w:rsidP="00E26919">
      <w:pPr>
        <w:pStyle w:val="PlainText"/>
        <w:ind w:left="-142" w:right="169" w:firstLine="539"/>
        <w:jc w:val="both"/>
        <w:rPr>
          <w:rFonts w:ascii="Times New Roman" w:eastAsia="MS Mincho" w:hAnsi="Times New Roman"/>
          <w:sz w:val="28"/>
          <w:szCs w:val="28"/>
        </w:rPr>
      </w:pPr>
      <w:r w:rsidRPr="00506163">
        <w:rPr>
          <w:rFonts w:ascii="Times New Roman" w:eastAsia="MS Mincho" w:hAnsi="Times New Roman"/>
          <w:sz w:val="28"/>
          <w:szCs w:val="28"/>
        </w:rPr>
        <w:t>Постановление может быть обжаловано в Нижневартовский городской суд Ханты-Мансийского автономного округа</w:t>
      </w:r>
      <w:r w:rsidRPr="00506163">
        <w:rPr>
          <w:rFonts w:ascii="Times New Roman" w:hAnsi="Times New Roman"/>
          <w:sz w:val="28"/>
          <w:szCs w:val="28"/>
        </w:rPr>
        <w:t xml:space="preserve"> - Югры</w:t>
      </w:r>
      <w:r w:rsidRPr="00506163">
        <w:rPr>
          <w:rFonts w:ascii="Times New Roman" w:eastAsia="MS Mincho" w:hAnsi="Times New Roman"/>
          <w:sz w:val="28"/>
          <w:szCs w:val="28"/>
        </w:rPr>
        <w:t xml:space="preserve"> в течение десяти дней со дня вручения или получения копии постановления через мирового судью судебного участка № 1 Ниж</w:t>
      </w:r>
      <w:r w:rsidRPr="00506163">
        <w:rPr>
          <w:rFonts w:ascii="Times New Roman" w:eastAsia="MS Mincho" w:hAnsi="Times New Roman"/>
          <w:sz w:val="28"/>
          <w:szCs w:val="28"/>
        </w:rPr>
        <w:t>невартовского судебного района города окружного значения Нижневартовска.</w:t>
      </w:r>
    </w:p>
    <w:p w:rsidR="00F26F18" w:rsidRPr="00506163" w:rsidP="00E26919">
      <w:pPr>
        <w:pStyle w:val="PlainText"/>
        <w:ind w:left="-142" w:right="169" w:firstLine="539"/>
        <w:jc w:val="both"/>
        <w:rPr>
          <w:rFonts w:ascii="Times New Roman" w:eastAsia="MS Mincho" w:hAnsi="Times New Roman"/>
          <w:sz w:val="28"/>
          <w:szCs w:val="28"/>
        </w:rPr>
      </w:pPr>
    </w:p>
    <w:p w:rsidR="00E26919" w:rsidRPr="00506163" w:rsidP="00E26919">
      <w:pPr>
        <w:pStyle w:val="PlainText"/>
        <w:ind w:left="-142" w:right="169" w:firstLine="539"/>
        <w:jc w:val="both"/>
        <w:rPr>
          <w:rFonts w:ascii="Times New Roman" w:eastAsia="MS Mincho" w:hAnsi="Times New Roman"/>
          <w:sz w:val="28"/>
          <w:szCs w:val="28"/>
        </w:rPr>
      </w:pPr>
    </w:p>
    <w:p w:rsidR="00E26919" w:rsidRPr="00506163" w:rsidP="00E26919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E26919" w:rsidRPr="00506163" w:rsidP="00E26919">
      <w:pPr>
        <w:rPr>
          <w:sz w:val="28"/>
          <w:szCs w:val="28"/>
        </w:rPr>
      </w:pPr>
      <w:r w:rsidRPr="00506163">
        <w:rPr>
          <w:sz w:val="28"/>
          <w:szCs w:val="28"/>
        </w:rPr>
        <w:t xml:space="preserve">Мировой судья судебного участка №1 </w:t>
      </w:r>
      <w:r w:rsidRPr="00506163">
        <w:rPr>
          <w:sz w:val="28"/>
          <w:szCs w:val="28"/>
        </w:rPr>
        <w:tab/>
      </w:r>
      <w:r w:rsidRPr="00506163">
        <w:rPr>
          <w:sz w:val="28"/>
          <w:szCs w:val="28"/>
        </w:rPr>
        <w:tab/>
      </w:r>
      <w:r w:rsidRPr="00506163">
        <w:rPr>
          <w:sz w:val="28"/>
          <w:szCs w:val="28"/>
        </w:rPr>
        <w:tab/>
      </w:r>
      <w:r w:rsidRPr="00506163">
        <w:rPr>
          <w:sz w:val="28"/>
          <w:szCs w:val="28"/>
        </w:rPr>
        <w:tab/>
        <w:t xml:space="preserve">  </w:t>
      </w:r>
      <w:r w:rsidRPr="00506163">
        <w:rPr>
          <w:sz w:val="28"/>
          <w:szCs w:val="28"/>
        </w:rPr>
        <w:tab/>
        <w:t xml:space="preserve"> О.В.Вдовина</w:t>
      </w:r>
    </w:p>
    <w:p w:rsidR="00E26919" w:rsidP="00E26919"/>
    <w:p w:rsidR="00E26919" w:rsidP="00E26919"/>
    <w:p w:rsidR="001A3FF4" w:rsidP="00E26919">
      <w:pPr>
        <w:tabs>
          <w:tab w:val="left" w:pos="9540"/>
        </w:tabs>
        <w:ind w:right="-5" w:firstLine="567"/>
        <w:jc w:val="both"/>
      </w:pPr>
    </w:p>
    <w:sectPr w:rsidSect="0093427C">
      <w:headerReference w:type="even" r:id="rId28"/>
      <w:headerReference w:type="default" r:id="rId29"/>
      <w:pgSz w:w="11906" w:h="16838" w:code="9"/>
      <w:pgMar w:top="851" w:right="907" w:bottom="851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0EB2" w:rsidP="00CD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0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0EB2" w:rsidP="00CD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601">
      <w:rPr>
        <w:rStyle w:val="PageNumber"/>
        <w:noProof/>
      </w:rPr>
      <w:t>3</w:t>
    </w:r>
    <w:r>
      <w:rPr>
        <w:rStyle w:val="PageNumber"/>
      </w:rPr>
      <w:fldChar w:fldCharType="end"/>
    </w:r>
  </w:p>
  <w:p w:rsidR="00460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F3413EC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19"/>
    <w:rsid w:val="001A3FF4"/>
    <w:rsid w:val="00460EB2"/>
    <w:rsid w:val="004D68CA"/>
    <w:rsid w:val="00506163"/>
    <w:rsid w:val="00653601"/>
    <w:rsid w:val="0087781C"/>
    <w:rsid w:val="00CD3772"/>
    <w:rsid w:val="00D95DB1"/>
    <w:rsid w:val="00DC57D4"/>
    <w:rsid w:val="00E26919"/>
    <w:rsid w:val="00F26F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817500D-7378-48D3-9ED9-BFE14E55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26919"/>
    <w:pPr>
      <w:ind w:firstLine="709"/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E26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E26919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E26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E26919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ListBullet">
    <w:name w:val="List Bullet"/>
    <w:basedOn w:val="Normal"/>
    <w:rsid w:val="00E26919"/>
    <w:pPr>
      <w:numPr>
        <w:numId w:val="1"/>
      </w:numPr>
    </w:pPr>
    <w:rPr>
      <w:sz w:val="24"/>
      <w:szCs w:val="24"/>
    </w:rPr>
  </w:style>
  <w:style w:type="paragraph" w:styleId="Header">
    <w:name w:val="header"/>
    <w:basedOn w:val="Normal"/>
    <w:link w:val="a1"/>
    <w:rsid w:val="00E2691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E269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26919"/>
  </w:style>
  <w:style w:type="paragraph" w:styleId="PlainText">
    <w:name w:val="Plain Text"/>
    <w:basedOn w:val="Normal"/>
    <w:link w:val="a2"/>
    <w:rsid w:val="00E26919"/>
    <w:rPr>
      <w:rFonts w:ascii="Courier New" w:hAnsi="Courier New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E269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E26919"/>
    <w:rPr>
      <w:color w:val="0000FF"/>
      <w:u w:val="single"/>
    </w:rPr>
  </w:style>
  <w:style w:type="paragraph" w:customStyle="1" w:styleId="s1">
    <w:name w:val="s_1"/>
    <w:basedOn w:val="Normal"/>
    <w:rsid w:val="00E2691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87781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778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4" TargetMode="External" /><Relationship Id="rId11" Type="http://schemas.openxmlformats.org/officeDocument/2006/relationships/hyperlink" Target="garantF1://10008000.159012" TargetMode="External" /><Relationship Id="rId12" Type="http://schemas.openxmlformats.org/officeDocument/2006/relationships/hyperlink" Target="garantF1://10008000.159013" TargetMode="External" /><Relationship Id="rId13" Type="http://schemas.openxmlformats.org/officeDocument/2006/relationships/hyperlink" Target="garantF1://10008000.159014" TargetMode="External" /><Relationship Id="rId14" Type="http://schemas.openxmlformats.org/officeDocument/2006/relationships/hyperlink" Target="garantF1://10008000.159022" TargetMode="External" /><Relationship Id="rId15" Type="http://schemas.openxmlformats.org/officeDocument/2006/relationships/hyperlink" Target="garantF1://10008000.159023" TargetMode="External" /><Relationship Id="rId16" Type="http://schemas.openxmlformats.org/officeDocument/2006/relationships/hyperlink" Target="garantF1://10008000.159024" TargetMode="External" /><Relationship Id="rId17" Type="http://schemas.openxmlformats.org/officeDocument/2006/relationships/hyperlink" Target="garantF1://10008000.159032" TargetMode="External" /><Relationship Id="rId18" Type="http://schemas.openxmlformats.org/officeDocument/2006/relationships/hyperlink" Target="garantF1://10008000.159033" TargetMode="External" /><Relationship Id="rId19" Type="http://schemas.openxmlformats.org/officeDocument/2006/relationships/hyperlink" Target="garantF1://10008000.15903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52" TargetMode="External" /><Relationship Id="rId21" Type="http://schemas.openxmlformats.org/officeDocument/2006/relationships/hyperlink" Target="garantF1://10008000.159053" TargetMode="External" /><Relationship Id="rId22" Type="http://schemas.openxmlformats.org/officeDocument/2006/relationships/hyperlink" Target="garantF1://10008000.159054" TargetMode="External" /><Relationship Id="rId23" Type="http://schemas.openxmlformats.org/officeDocument/2006/relationships/hyperlink" Target="garantF1://10008000.159062" TargetMode="External" /><Relationship Id="rId24" Type="http://schemas.openxmlformats.org/officeDocument/2006/relationships/hyperlink" Target="garantF1://10008000.159063" TargetMode="External" /><Relationship Id="rId25" Type="http://schemas.openxmlformats.org/officeDocument/2006/relationships/hyperlink" Target="garantF1://10008000.159064" TargetMode="External" /><Relationship Id="rId26" Type="http://schemas.openxmlformats.org/officeDocument/2006/relationships/hyperlink" Target="garantF1://10008000.16002" TargetMode="External" /><Relationship Id="rId27" Type="http://schemas.openxmlformats.org/officeDocument/2006/relationships/hyperlink" Target="garantF1://10008000.16003" TargetMode="External" /><Relationship Id="rId28" Type="http://schemas.openxmlformats.org/officeDocument/2006/relationships/header" Target="header1.xml" /><Relationship Id="rId29" Type="http://schemas.openxmlformats.org/officeDocument/2006/relationships/header" Target="header2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hyperlink" Target="garantF1://10008000.1582" TargetMode="External" /><Relationship Id="rId5" Type="http://schemas.openxmlformats.org/officeDocument/2006/relationships/hyperlink" Target="garantF1://10008000.1583" TargetMode="External" /><Relationship Id="rId6" Type="http://schemas.openxmlformats.org/officeDocument/2006/relationships/hyperlink" Target="garantF1://10008000.15814" TargetMode="External" /><Relationship Id="rId7" Type="http://schemas.openxmlformats.org/officeDocument/2006/relationships/hyperlink" Target="garantF1://10008000.15810" TargetMode="External" /><Relationship Id="rId8" Type="http://schemas.openxmlformats.org/officeDocument/2006/relationships/hyperlink" Target="garantF1://10008000.1592" TargetMode="External" /><Relationship Id="rId9" Type="http://schemas.openxmlformats.org/officeDocument/2006/relationships/hyperlink" Target="garantF1://10008000.159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